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T.C.</w:t>
      </w:r>
    </w:p>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MUNZUR ÜNİVERSİTESİ MÜHENDİSLİK FAKÜLTESİ</w:t>
      </w:r>
    </w:p>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ELEKTRİK-ELEKTRONİK MÜHENDİSLİĞİ BÖLÜMÜ</w:t>
      </w:r>
    </w:p>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DERS İÇERİKLERİ</w:t>
      </w:r>
      <w:bookmarkStart w:id="0" w:name="_GoBack"/>
      <w:bookmarkEnd w:id="0"/>
    </w:p>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(2017-2018 Eğitim Öğretim Yılından Geçerli)</w:t>
      </w:r>
    </w:p>
    <w:p w:rsidR="00BA444A" w:rsidRPr="005126A3" w:rsidRDefault="00BA444A" w:rsidP="005126A3">
      <w:pPr>
        <w:spacing w:after="0" w:line="360" w:lineRule="auto"/>
        <w:jc w:val="center"/>
        <w:rPr>
          <w:rFonts w:ascii="Times New Roman" w:hAnsi="Times New Roman" w:cs="Times New Roman"/>
          <w:b/>
          <w:color w:val="000000" w:themeColor="text1"/>
          <w:sz w:val="24"/>
          <w:szCs w:val="24"/>
        </w:rPr>
      </w:pPr>
      <w:r w:rsidRPr="005126A3">
        <w:rPr>
          <w:rFonts w:ascii="Times New Roman" w:hAnsi="Times New Roman" w:cs="Times New Roman"/>
          <w:b/>
          <w:color w:val="000000" w:themeColor="text1"/>
          <w:sz w:val="24"/>
          <w:szCs w:val="24"/>
        </w:rPr>
        <w:t>IV. YIL II. DÖNEM</w:t>
      </w:r>
    </w:p>
    <w:p w:rsidR="00F22D1F" w:rsidRPr="005126A3" w:rsidRDefault="00F22D1F" w:rsidP="005126A3">
      <w:pPr>
        <w:spacing w:before="240"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EEM-402 İş Hukuku (2-0-2) AKTS-2</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İş hukukuna giriş. </w:t>
      </w:r>
      <w:proofErr w:type="gramStart"/>
      <w:r w:rsidRPr="005126A3">
        <w:rPr>
          <w:rFonts w:ascii="Times New Roman" w:hAnsi="Times New Roman" w:cs="Times New Roman"/>
          <w:sz w:val="24"/>
          <w:szCs w:val="24"/>
        </w:rPr>
        <w:t xml:space="preserve">İş hukukunun önemli yasaları. İş hukukunun temel kavramları. </w:t>
      </w:r>
      <w:proofErr w:type="gramEnd"/>
      <w:r w:rsidRPr="005126A3">
        <w:rPr>
          <w:rFonts w:ascii="Times New Roman" w:hAnsi="Times New Roman" w:cs="Times New Roman"/>
          <w:sz w:val="24"/>
          <w:szCs w:val="24"/>
        </w:rPr>
        <w:t xml:space="preserve">İş kanununun uygulama alanları. </w:t>
      </w:r>
      <w:proofErr w:type="gramStart"/>
      <w:r w:rsidRPr="005126A3">
        <w:rPr>
          <w:rFonts w:ascii="Times New Roman" w:hAnsi="Times New Roman" w:cs="Times New Roman"/>
          <w:sz w:val="24"/>
          <w:szCs w:val="24"/>
        </w:rPr>
        <w:t xml:space="preserve">İş sözleşmesi türleri. </w:t>
      </w:r>
      <w:proofErr w:type="gramEnd"/>
      <w:r w:rsidRPr="005126A3">
        <w:rPr>
          <w:rFonts w:ascii="Times New Roman" w:hAnsi="Times New Roman" w:cs="Times New Roman"/>
          <w:sz w:val="24"/>
          <w:szCs w:val="24"/>
        </w:rPr>
        <w:t xml:space="preserve">İş sözleşmesinin yapılmasının yasaklandığı işler. </w:t>
      </w:r>
      <w:proofErr w:type="gramStart"/>
      <w:r w:rsidRPr="005126A3">
        <w:rPr>
          <w:rFonts w:ascii="Times New Roman" w:hAnsi="Times New Roman" w:cs="Times New Roman"/>
          <w:sz w:val="24"/>
          <w:szCs w:val="24"/>
        </w:rPr>
        <w:t xml:space="preserve">İşçi ve işverenin iş sözleşmesinden doğan hak ve borçları. </w:t>
      </w:r>
      <w:proofErr w:type="gramEnd"/>
      <w:r w:rsidRPr="005126A3">
        <w:rPr>
          <w:rFonts w:ascii="Times New Roman" w:hAnsi="Times New Roman" w:cs="Times New Roman"/>
          <w:sz w:val="24"/>
          <w:szCs w:val="24"/>
        </w:rPr>
        <w:t xml:space="preserve">İş sözleşmesinin feshi, çalışma süreleri, izin ve ücretler. </w:t>
      </w:r>
      <w:proofErr w:type="gramStart"/>
      <w:r w:rsidRPr="005126A3">
        <w:rPr>
          <w:rFonts w:ascii="Times New Roman" w:hAnsi="Times New Roman" w:cs="Times New Roman"/>
          <w:sz w:val="24"/>
          <w:szCs w:val="24"/>
        </w:rPr>
        <w:t xml:space="preserve">Sosyal güvenlik kavramı. </w:t>
      </w:r>
      <w:proofErr w:type="gramEnd"/>
      <w:r w:rsidRPr="005126A3">
        <w:rPr>
          <w:rFonts w:ascii="Times New Roman" w:hAnsi="Times New Roman" w:cs="Times New Roman"/>
          <w:sz w:val="24"/>
          <w:szCs w:val="24"/>
        </w:rPr>
        <w:t xml:space="preserve">Sendikalar hukuku. </w:t>
      </w:r>
      <w:proofErr w:type="gramStart"/>
      <w:r w:rsidRPr="005126A3">
        <w:rPr>
          <w:rFonts w:ascii="Times New Roman" w:hAnsi="Times New Roman" w:cs="Times New Roman"/>
          <w:sz w:val="24"/>
          <w:szCs w:val="24"/>
        </w:rPr>
        <w:t xml:space="preserve">Toplu iş sözleşmesi hukuku. </w:t>
      </w:r>
      <w:proofErr w:type="gramEnd"/>
      <w:r w:rsidRPr="005126A3">
        <w:rPr>
          <w:rFonts w:ascii="Times New Roman" w:hAnsi="Times New Roman" w:cs="Times New Roman"/>
          <w:sz w:val="24"/>
          <w:szCs w:val="24"/>
        </w:rPr>
        <w:t xml:space="preserve">Grev. Lokavt. </w:t>
      </w:r>
      <w:proofErr w:type="gramStart"/>
      <w:r w:rsidRPr="005126A3">
        <w:rPr>
          <w:rFonts w:ascii="Times New Roman" w:hAnsi="Times New Roman" w:cs="Times New Roman"/>
          <w:sz w:val="24"/>
          <w:szCs w:val="24"/>
        </w:rPr>
        <w:t xml:space="preserve">Hak ve menfaat uyuşmazlıkları. </w:t>
      </w:r>
      <w:proofErr w:type="gramEnd"/>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pStyle w:val="AralkYok"/>
        <w:spacing w:line="360" w:lineRule="auto"/>
        <w:ind w:firstLine="720"/>
        <w:jc w:val="both"/>
      </w:pPr>
      <w:proofErr w:type="gramStart"/>
      <w:r w:rsidRPr="005126A3">
        <w:t>İş Hukuku Ders Notları.</w:t>
      </w:r>
      <w:proofErr w:type="gramEnd"/>
    </w:p>
    <w:p w:rsidR="00F22D1F" w:rsidRPr="005126A3" w:rsidRDefault="00F22D1F" w:rsidP="005126A3">
      <w:pPr>
        <w:pStyle w:val="AralkYok"/>
        <w:spacing w:line="360" w:lineRule="auto"/>
        <w:ind w:firstLine="720"/>
        <w:jc w:val="both"/>
      </w:pPr>
    </w:p>
    <w:p w:rsidR="00F22D1F" w:rsidRPr="005126A3" w:rsidRDefault="00F22D1F"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EEM-404 Bitirme Projesi (0-2-1) AKTS-12</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Bitirme Projesi çalışmalarının; “</w:t>
      </w:r>
      <w:proofErr w:type="spellStart"/>
      <w:r w:rsidRPr="005126A3">
        <w:rPr>
          <w:rFonts w:ascii="Times New Roman" w:hAnsi="Times New Roman" w:cs="Times New Roman"/>
          <w:sz w:val="24"/>
          <w:szCs w:val="24"/>
        </w:rPr>
        <w:t>Müh.Fak</w:t>
      </w:r>
      <w:proofErr w:type="spellEnd"/>
      <w:r w:rsidRPr="005126A3">
        <w:rPr>
          <w:rFonts w:ascii="Times New Roman" w:hAnsi="Times New Roman" w:cs="Times New Roman"/>
          <w:sz w:val="24"/>
          <w:szCs w:val="24"/>
        </w:rPr>
        <w:t xml:space="preserve">. Bitirme Projesi Yönergesi” ve “Bölüm İçi Bitirme Projesi İşleyiş </w:t>
      </w:r>
      <w:proofErr w:type="spellStart"/>
      <w:r w:rsidRPr="005126A3">
        <w:rPr>
          <w:rFonts w:ascii="Times New Roman" w:hAnsi="Times New Roman" w:cs="Times New Roman"/>
          <w:sz w:val="24"/>
          <w:szCs w:val="24"/>
        </w:rPr>
        <w:t>Yönergesi”nde</w:t>
      </w:r>
      <w:proofErr w:type="spellEnd"/>
      <w:r w:rsidRPr="005126A3">
        <w:rPr>
          <w:rFonts w:ascii="Times New Roman" w:hAnsi="Times New Roman" w:cs="Times New Roman"/>
          <w:sz w:val="24"/>
          <w:szCs w:val="24"/>
        </w:rPr>
        <w:t xml:space="preserve"> belirlenen esaslar çerçevesinde, Proje Yöneticisi ile görüşülerek yürütülmesi. </w:t>
      </w:r>
      <w:proofErr w:type="gramStart"/>
      <w:r w:rsidRPr="005126A3">
        <w:rPr>
          <w:rFonts w:ascii="Times New Roman" w:hAnsi="Times New Roman" w:cs="Times New Roman"/>
          <w:sz w:val="24"/>
          <w:szCs w:val="24"/>
        </w:rPr>
        <w:t xml:space="preserve">Proje çalışmalarının, Yönetici denetiminde incelenmesi ve geliştirilmesi. </w:t>
      </w:r>
      <w:proofErr w:type="gramEnd"/>
      <w:r w:rsidRPr="005126A3">
        <w:rPr>
          <w:rFonts w:ascii="Times New Roman" w:hAnsi="Times New Roman" w:cs="Times New Roman"/>
          <w:sz w:val="24"/>
          <w:szCs w:val="24"/>
        </w:rPr>
        <w:t xml:space="preserve">Öğrencinin çalışma performansına göre 1. ara sınav notunun verilmesi. </w:t>
      </w:r>
      <w:proofErr w:type="gramStart"/>
      <w:r w:rsidRPr="005126A3">
        <w:rPr>
          <w:rFonts w:ascii="Times New Roman" w:hAnsi="Times New Roman" w:cs="Times New Roman"/>
          <w:sz w:val="24"/>
          <w:szCs w:val="24"/>
        </w:rPr>
        <w:t xml:space="preserve">Proje çalışmalarının, Yönetici denetiminde incelenmesi ve geliştirilmesi. </w:t>
      </w:r>
      <w:proofErr w:type="gramEnd"/>
      <w:r w:rsidRPr="005126A3">
        <w:rPr>
          <w:rFonts w:ascii="Times New Roman" w:hAnsi="Times New Roman" w:cs="Times New Roman"/>
          <w:sz w:val="24"/>
          <w:szCs w:val="24"/>
        </w:rPr>
        <w:t>Proje çalışmalarının, bir tez formatında yazım kurallarına uygun olarak yazılması ve sunu için hazırlanması. Bitirme Projesinin teslim edilmesi.</w:t>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İlgili Öğretim Elemanı, Bitirme Projesi alan öğrencisine gerekli kaynakları önerecektir.</w:t>
      </w:r>
    </w:p>
    <w:p w:rsidR="00F22D1F" w:rsidRPr="005126A3" w:rsidRDefault="00145927"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EEM-406 Elektrik Tesisleri Laboratuvarı (0-2-1) AKTS-</w:t>
      </w:r>
      <w:r w:rsidR="00F22D1F" w:rsidRPr="005126A3">
        <w:rPr>
          <w:rFonts w:ascii="Times New Roman" w:hAnsi="Times New Roman" w:cs="Times New Roman"/>
          <w:b/>
          <w:sz w:val="24"/>
          <w:szCs w:val="24"/>
          <w:u w:val="single"/>
        </w:rPr>
        <w:t>2</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Laboratuvar Sorumlusu tarafından, deneylere ve Laboratuvar Kurallarına ilişkin açıklamaların yapılması. Deney-1: Transformatör Merkezlerinde Aşırı Akım Korumasının PLC İle Gerçekleştirilmesi. Deney-2: Transformatör Merkezlerinde Aşırı Akım Koruması. </w:t>
      </w:r>
      <w:r w:rsidRPr="005126A3">
        <w:rPr>
          <w:rFonts w:ascii="Times New Roman" w:hAnsi="Times New Roman" w:cs="Times New Roman"/>
          <w:sz w:val="24"/>
          <w:szCs w:val="24"/>
        </w:rPr>
        <w:lastRenderedPageBreak/>
        <w:t xml:space="preserve">Deney-3: Ölçü transformatörleri. Deney-4: Endüstriyel Tesislerde Reaktif Güç </w:t>
      </w:r>
      <w:proofErr w:type="spellStart"/>
      <w:r w:rsidRPr="005126A3">
        <w:rPr>
          <w:rFonts w:ascii="Times New Roman" w:hAnsi="Times New Roman" w:cs="Times New Roman"/>
          <w:sz w:val="24"/>
          <w:szCs w:val="24"/>
        </w:rPr>
        <w:t>Kompanzasyonu</w:t>
      </w:r>
      <w:proofErr w:type="spellEnd"/>
      <w:r w:rsidRPr="005126A3">
        <w:rPr>
          <w:rFonts w:ascii="Times New Roman" w:hAnsi="Times New Roman" w:cs="Times New Roman"/>
          <w:sz w:val="24"/>
          <w:szCs w:val="24"/>
        </w:rPr>
        <w:t xml:space="preserve">. Deney-5: Güneş Enerjisinden Elektrik Enerjisi Elde Edilmesi. Deney-6: Elektrik Kumanda Devreleri. Deney-7: Şebeke ile Paralel Çalışan Senkron </w:t>
      </w:r>
      <w:proofErr w:type="spellStart"/>
      <w:r w:rsidRPr="005126A3">
        <w:rPr>
          <w:rFonts w:ascii="Times New Roman" w:hAnsi="Times New Roman" w:cs="Times New Roman"/>
          <w:sz w:val="24"/>
          <w:szCs w:val="24"/>
        </w:rPr>
        <w:t>Generatör</w:t>
      </w:r>
      <w:proofErr w:type="spellEnd"/>
      <w:r w:rsidRPr="005126A3">
        <w:rPr>
          <w:rFonts w:ascii="Times New Roman" w:hAnsi="Times New Roman" w:cs="Times New Roman"/>
          <w:sz w:val="24"/>
          <w:szCs w:val="24"/>
        </w:rPr>
        <w:t>. Deney-8</w:t>
      </w:r>
      <w:r w:rsidRPr="005126A3">
        <w:rPr>
          <w:rFonts w:ascii="Times New Roman" w:hAnsi="Times New Roman" w:cs="Times New Roman"/>
          <w:sz w:val="24"/>
          <w:szCs w:val="24"/>
        </w:rPr>
        <w:tab/>
        <w:t xml:space="preserve">: Asenkron Motorlara Yol Verme ve Hız Ayarı Yöntemleri. Deney-9: Yakıt Pili ile Elektrik Üretimi. Deney-10: Küçük </w:t>
      </w:r>
      <w:proofErr w:type="spellStart"/>
      <w:r w:rsidRPr="005126A3">
        <w:rPr>
          <w:rFonts w:ascii="Times New Roman" w:hAnsi="Times New Roman" w:cs="Times New Roman"/>
          <w:sz w:val="24"/>
          <w:szCs w:val="24"/>
        </w:rPr>
        <w:t>HES’lerde</w:t>
      </w:r>
      <w:proofErr w:type="spellEnd"/>
      <w:r w:rsidRPr="005126A3">
        <w:rPr>
          <w:rFonts w:ascii="Times New Roman" w:hAnsi="Times New Roman" w:cs="Times New Roman"/>
          <w:sz w:val="24"/>
          <w:szCs w:val="24"/>
        </w:rPr>
        <w:t xml:space="preserve"> Gerilim ve Frekans Kontrolü.</w:t>
      </w:r>
      <w:r w:rsidRPr="005126A3">
        <w:rPr>
          <w:rFonts w:ascii="Times New Roman" w:hAnsi="Times New Roman" w:cs="Times New Roman"/>
          <w:sz w:val="24"/>
          <w:szCs w:val="24"/>
        </w:rPr>
        <w:tab/>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Deney Föyleri, Deney Setleri.</w:t>
      </w:r>
    </w:p>
    <w:p w:rsidR="00F22D1F" w:rsidRPr="005126A3" w:rsidRDefault="00954F14"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 xml:space="preserve">EEM-400 Yüksek Gerilim Tekniği (3-0-3) </w:t>
      </w:r>
      <w:r w:rsidR="00F22D1F" w:rsidRPr="005126A3">
        <w:rPr>
          <w:rFonts w:ascii="Times New Roman" w:hAnsi="Times New Roman" w:cs="Times New Roman"/>
          <w:b/>
          <w:sz w:val="24"/>
          <w:szCs w:val="24"/>
          <w:u w:val="single"/>
        </w:rPr>
        <w:t>AKTS</w:t>
      </w:r>
      <w:r w:rsidRPr="005126A3">
        <w:rPr>
          <w:rFonts w:ascii="Times New Roman" w:hAnsi="Times New Roman" w:cs="Times New Roman"/>
          <w:b/>
          <w:sz w:val="24"/>
          <w:szCs w:val="24"/>
          <w:u w:val="single"/>
        </w:rPr>
        <w:t>-</w:t>
      </w:r>
      <w:r w:rsidR="00F22D1F" w:rsidRPr="005126A3">
        <w:rPr>
          <w:rFonts w:ascii="Times New Roman" w:hAnsi="Times New Roman" w:cs="Times New Roman"/>
          <w:b/>
          <w:sz w:val="24"/>
          <w:szCs w:val="24"/>
          <w:u w:val="single"/>
        </w:rPr>
        <w:t>4</w:t>
      </w:r>
    </w:p>
    <w:p w:rsidR="00F22D1F" w:rsidRPr="005126A3" w:rsidRDefault="00F22D1F" w:rsidP="005126A3">
      <w:pPr>
        <w:spacing w:line="360" w:lineRule="auto"/>
        <w:ind w:firstLine="720"/>
        <w:jc w:val="both"/>
        <w:rPr>
          <w:rFonts w:ascii="Times New Roman" w:hAnsi="Times New Roman" w:cs="Times New Roman"/>
          <w:sz w:val="24"/>
          <w:szCs w:val="24"/>
        </w:rPr>
      </w:pPr>
      <w:proofErr w:type="gramStart"/>
      <w:r w:rsidRPr="005126A3">
        <w:rPr>
          <w:rFonts w:ascii="Times New Roman" w:hAnsi="Times New Roman" w:cs="Times New Roman"/>
          <w:sz w:val="24"/>
          <w:szCs w:val="24"/>
        </w:rPr>
        <w:t xml:space="preserve">Statik elektrik alanının temel denklemleri. Düzlemsel, küresel ve </w:t>
      </w:r>
      <w:proofErr w:type="spellStart"/>
      <w:r w:rsidRPr="005126A3">
        <w:rPr>
          <w:rFonts w:ascii="Times New Roman" w:hAnsi="Times New Roman" w:cs="Times New Roman"/>
          <w:sz w:val="24"/>
          <w:szCs w:val="24"/>
        </w:rPr>
        <w:t>silindirsel</w:t>
      </w:r>
      <w:proofErr w:type="spellEnd"/>
      <w:r w:rsidRPr="005126A3">
        <w:rPr>
          <w:rFonts w:ascii="Times New Roman" w:hAnsi="Times New Roman" w:cs="Times New Roman"/>
          <w:sz w:val="24"/>
          <w:szCs w:val="24"/>
        </w:rPr>
        <w:t xml:space="preserve"> elektrot sistemlerinde elektrik alanı ve potansiyel hesabı. </w:t>
      </w:r>
      <w:proofErr w:type="gramEnd"/>
      <w:r w:rsidRPr="005126A3">
        <w:rPr>
          <w:rFonts w:ascii="Times New Roman" w:hAnsi="Times New Roman" w:cs="Times New Roman"/>
          <w:sz w:val="24"/>
          <w:szCs w:val="24"/>
        </w:rPr>
        <w:t xml:space="preserve">Elektrot sistemlerinin delinme ve ekonomik bakımdan incelenmesi. </w:t>
      </w:r>
      <w:proofErr w:type="gramStart"/>
      <w:r w:rsidRPr="005126A3">
        <w:rPr>
          <w:rFonts w:ascii="Times New Roman" w:hAnsi="Times New Roman" w:cs="Times New Roman"/>
          <w:sz w:val="24"/>
          <w:szCs w:val="24"/>
        </w:rPr>
        <w:t xml:space="preserve">Tabakalı elektrot sistemleri. </w:t>
      </w:r>
      <w:proofErr w:type="gramEnd"/>
      <w:r w:rsidRPr="005126A3">
        <w:rPr>
          <w:rFonts w:ascii="Times New Roman" w:hAnsi="Times New Roman" w:cs="Times New Roman"/>
          <w:sz w:val="24"/>
          <w:szCs w:val="24"/>
        </w:rPr>
        <w:t xml:space="preserve">Sınır yüzeylerde kırılma. Düzgün zorlanmalı kablo ve </w:t>
      </w:r>
      <w:proofErr w:type="spellStart"/>
      <w:r w:rsidRPr="005126A3">
        <w:rPr>
          <w:rFonts w:ascii="Times New Roman" w:hAnsi="Times New Roman" w:cs="Times New Roman"/>
          <w:sz w:val="24"/>
          <w:szCs w:val="24"/>
        </w:rPr>
        <w:t>kondansatörlü</w:t>
      </w:r>
      <w:proofErr w:type="spellEnd"/>
      <w:r w:rsidRPr="005126A3">
        <w:rPr>
          <w:rFonts w:ascii="Times New Roman" w:hAnsi="Times New Roman" w:cs="Times New Roman"/>
          <w:sz w:val="24"/>
          <w:szCs w:val="24"/>
        </w:rPr>
        <w:t xml:space="preserve"> geçit izolatörleri. Deşarj olayları. </w:t>
      </w:r>
      <w:proofErr w:type="spellStart"/>
      <w:r w:rsidRPr="005126A3">
        <w:rPr>
          <w:rFonts w:ascii="Times New Roman" w:hAnsi="Times New Roman" w:cs="Times New Roman"/>
          <w:sz w:val="24"/>
          <w:szCs w:val="24"/>
        </w:rPr>
        <w:t>İyonizasyon</w:t>
      </w:r>
      <w:proofErr w:type="spellEnd"/>
      <w:r w:rsidRPr="005126A3">
        <w:rPr>
          <w:rFonts w:ascii="Times New Roman" w:hAnsi="Times New Roman" w:cs="Times New Roman"/>
          <w:sz w:val="24"/>
          <w:szCs w:val="24"/>
        </w:rPr>
        <w:t xml:space="preserve"> ve türleri. </w:t>
      </w:r>
      <w:proofErr w:type="gramStart"/>
      <w:r w:rsidRPr="005126A3">
        <w:rPr>
          <w:rFonts w:ascii="Times New Roman" w:hAnsi="Times New Roman" w:cs="Times New Roman"/>
          <w:sz w:val="24"/>
          <w:szCs w:val="24"/>
        </w:rPr>
        <w:t xml:space="preserve">Kanal Deşarj Teorisi. İletim hatlarında korona olayı ve korona kayıplarının hesabı. </w:t>
      </w:r>
      <w:proofErr w:type="gramEnd"/>
      <w:r w:rsidRPr="005126A3">
        <w:rPr>
          <w:rFonts w:ascii="Times New Roman" w:hAnsi="Times New Roman" w:cs="Times New Roman"/>
          <w:sz w:val="24"/>
          <w:szCs w:val="24"/>
        </w:rPr>
        <w:t xml:space="preserve">Yüksek </w:t>
      </w:r>
      <w:proofErr w:type="gramStart"/>
      <w:r w:rsidRPr="005126A3">
        <w:rPr>
          <w:rFonts w:ascii="Times New Roman" w:hAnsi="Times New Roman" w:cs="Times New Roman"/>
          <w:sz w:val="24"/>
          <w:szCs w:val="24"/>
        </w:rPr>
        <w:t>alternatif  gerilimlerin</w:t>
      </w:r>
      <w:proofErr w:type="gramEnd"/>
      <w:r w:rsidRPr="005126A3">
        <w:rPr>
          <w:rFonts w:ascii="Times New Roman" w:hAnsi="Times New Roman" w:cs="Times New Roman"/>
          <w:sz w:val="24"/>
          <w:szCs w:val="24"/>
        </w:rPr>
        <w:t xml:space="preserve">  üretilmesi.  </w:t>
      </w:r>
      <w:proofErr w:type="gramStart"/>
      <w:r w:rsidRPr="005126A3">
        <w:rPr>
          <w:rFonts w:ascii="Times New Roman" w:hAnsi="Times New Roman" w:cs="Times New Roman"/>
          <w:sz w:val="24"/>
          <w:szCs w:val="24"/>
        </w:rPr>
        <w:t xml:space="preserve">Yüksek doğru gerilimlerin üretilmesi. </w:t>
      </w:r>
      <w:proofErr w:type="gramEnd"/>
      <w:r w:rsidRPr="005126A3">
        <w:rPr>
          <w:rFonts w:ascii="Times New Roman" w:hAnsi="Times New Roman" w:cs="Times New Roman"/>
          <w:sz w:val="24"/>
          <w:szCs w:val="24"/>
        </w:rPr>
        <w:t xml:space="preserve">Yüksek darbe gerilimlerinin üretilmesi, darbe </w:t>
      </w:r>
      <w:proofErr w:type="spellStart"/>
      <w:r w:rsidRPr="005126A3">
        <w:rPr>
          <w:rFonts w:ascii="Times New Roman" w:hAnsi="Times New Roman" w:cs="Times New Roman"/>
          <w:sz w:val="24"/>
          <w:szCs w:val="24"/>
        </w:rPr>
        <w:t>generatörleri</w:t>
      </w:r>
      <w:proofErr w:type="spellEnd"/>
      <w:r w:rsidRPr="005126A3">
        <w:rPr>
          <w:rFonts w:ascii="Times New Roman" w:hAnsi="Times New Roman" w:cs="Times New Roman"/>
          <w:sz w:val="24"/>
          <w:szCs w:val="24"/>
        </w:rPr>
        <w:t xml:space="preserve"> ve eşdeğer devreleri. Aşırı gerilimler ve özellikleri. Yürüyen dalgalar ve hesabı. İzolasyon koordinasyonu.</w:t>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pStyle w:val="AralkYok"/>
        <w:spacing w:line="360" w:lineRule="auto"/>
        <w:ind w:firstLine="720"/>
        <w:jc w:val="both"/>
      </w:pPr>
      <w:r w:rsidRPr="005126A3">
        <w:t xml:space="preserve">Yüksek Gerilim Tekniği I-II, Prof. Dr. Muzaffer ÖZKAYA, İTÜ Yayınları, 1996. </w:t>
      </w:r>
    </w:p>
    <w:p w:rsidR="00F22D1F" w:rsidRPr="005126A3" w:rsidRDefault="00F22D1F" w:rsidP="005126A3">
      <w:pPr>
        <w:pStyle w:val="AralkYok"/>
        <w:spacing w:line="360" w:lineRule="auto"/>
        <w:ind w:firstLine="720"/>
        <w:jc w:val="both"/>
      </w:pPr>
      <w:r w:rsidRPr="005126A3">
        <w:t xml:space="preserve">Çözümlü Problemlerle Yüksek Gerilim Tekniği, Cilt-I, Özcan KALENDERLİ, Celal KOCATEPE, Oktay ARIKAN, Birsen Yayınevi, 2005. </w:t>
      </w:r>
    </w:p>
    <w:p w:rsidR="00F22D1F" w:rsidRPr="005126A3" w:rsidRDefault="00F22D1F" w:rsidP="005126A3">
      <w:pPr>
        <w:pStyle w:val="AralkYok"/>
        <w:spacing w:line="360" w:lineRule="auto"/>
        <w:ind w:firstLine="720"/>
        <w:jc w:val="both"/>
      </w:pPr>
      <w:r w:rsidRPr="005126A3">
        <w:t xml:space="preserve">Yüksek Gerilim Deşarj Tekniğine Giriş, </w:t>
      </w:r>
      <w:proofErr w:type="spellStart"/>
      <w:r w:rsidRPr="005126A3">
        <w:t>Dieter</w:t>
      </w:r>
      <w:proofErr w:type="spellEnd"/>
      <w:r w:rsidRPr="005126A3">
        <w:t xml:space="preserve"> KIND, Çeviren: Prof. Dr. Ahmet RUMELİ, ODTÜ. </w:t>
      </w:r>
    </w:p>
    <w:p w:rsidR="00F22D1F" w:rsidRPr="005126A3" w:rsidRDefault="00F22D1F" w:rsidP="005126A3">
      <w:pPr>
        <w:pStyle w:val="AralkYok"/>
        <w:spacing w:line="360" w:lineRule="auto"/>
        <w:ind w:firstLine="720"/>
        <w:jc w:val="both"/>
      </w:pPr>
      <w:r w:rsidRPr="005126A3">
        <w:t xml:space="preserve">High </w:t>
      </w:r>
      <w:proofErr w:type="spellStart"/>
      <w:r w:rsidRPr="005126A3">
        <w:t>Voltage</w:t>
      </w:r>
      <w:proofErr w:type="spellEnd"/>
      <w:r w:rsidRPr="005126A3">
        <w:t xml:space="preserve"> </w:t>
      </w:r>
      <w:proofErr w:type="spellStart"/>
      <w:r w:rsidRPr="005126A3">
        <w:t>Engineering</w:t>
      </w:r>
      <w:proofErr w:type="spellEnd"/>
      <w:r w:rsidRPr="005126A3">
        <w:t xml:space="preserve"> Fundamentals, J. KUFFEL </w:t>
      </w:r>
      <w:proofErr w:type="spellStart"/>
      <w:r w:rsidRPr="005126A3">
        <w:t>and</w:t>
      </w:r>
      <w:proofErr w:type="spellEnd"/>
      <w:r w:rsidRPr="005126A3">
        <w:t xml:space="preserve"> W. S. ZAENGL, </w:t>
      </w:r>
      <w:proofErr w:type="spellStart"/>
      <w:r w:rsidRPr="005126A3">
        <w:t>Elsevier</w:t>
      </w:r>
      <w:proofErr w:type="spellEnd"/>
      <w:r w:rsidRPr="005126A3">
        <w:t xml:space="preserve"> </w:t>
      </w:r>
      <w:proofErr w:type="spellStart"/>
      <w:r w:rsidRPr="005126A3">
        <w:t>Science</w:t>
      </w:r>
      <w:proofErr w:type="spellEnd"/>
      <w:r w:rsidRPr="005126A3">
        <w:t xml:space="preserve"> &amp; </w:t>
      </w:r>
      <w:proofErr w:type="spellStart"/>
      <w:r w:rsidRPr="005126A3">
        <w:t>Technology</w:t>
      </w:r>
      <w:proofErr w:type="spellEnd"/>
      <w:r w:rsidRPr="005126A3">
        <w:t xml:space="preserve"> </w:t>
      </w:r>
      <w:proofErr w:type="spellStart"/>
      <w:r w:rsidRPr="005126A3">
        <w:t>Books</w:t>
      </w:r>
      <w:proofErr w:type="spellEnd"/>
      <w:r w:rsidRPr="005126A3">
        <w:t xml:space="preserve">. </w:t>
      </w:r>
    </w:p>
    <w:p w:rsidR="00F22D1F" w:rsidRPr="005126A3" w:rsidRDefault="00F22D1F" w:rsidP="005126A3">
      <w:pPr>
        <w:pStyle w:val="AralkYok"/>
        <w:spacing w:line="360" w:lineRule="auto"/>
        <w:ind w:firstLine="720"/>
        <w:jc w:val="both"/>
      </w:pPr>
      <w:r w:rsidRPr="005126A3">
        <w:t>Yüksek Gerilim Tekniğinin Temelleri, Prof. Dr. Sefa AKPINAR, KTÜ Basımevi.</w:t>
      </w:r>
    </w:p>
    <w:p w:rsidR="00F22D1F" w:rsidRPr="005126A3" w:rsidRDefault="00F22D1F" w:rsidP="005126A3">
      <w:pPr>
        <w:pStyle w:val="AralkYok"/>
        <w:spacing w:line="360" w:lineRule="auto"/>
        <w:ind w:firstLine="720"/>
        <w:jc w:val="both"/>
      </w:pPr>
    </w:p>
    <w:p w:rsidR="00F22D1F" w:rsidRPr="005126A3" w:rsidRDefault="00877A87"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EEM-412 Haberleşme Laboratuvarı (0-2-1) AKTS-</w:t>
      </w:r>
      <w:r w:rsidR="00F22D1F" w:rsidRPr="005126A3">
        <w:rPr>
          <w:rFonts w:ascii="Times New Roman" w:hAnsi="Times New Roman" w:cs="Times New Roman"/>
          <w:b/>
          <w:sz w:val="24"/>
          <w:szCs w:val="24"/>
          <w:u w:val="single"/>
        </w:rPr>
        <w:t>2</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Laboratuvar Sorumlusu tarafından, deneylere ve Laboratuvar Kurallarına ilişkin açıklamaların yapılması. Deney-1: Genlik ve Frekans Modülasyonu. Deney-2: Örnekleme, Zaman Bölmeli </w:t>
      </w:r>
      <w:proofErr w:type="spellStart"/>
      <w:r w:rsidRPr="005126A3">
        <w:rPr>
          <w:rFonts w:ascii="Times New Roman" w:hAnsi="Times New Roman" w:cs="Times New Roman"/>
          <w:sz w:val="24"/>
          <w:szCs w:val="24"/>
        </w:rPr>
        <w:t>Çoklama</w:t>
      </w:r>
      <w:proofErr w:type="spellEnd"/>
      <w:r w:rsidRPr="005126A3">
        <w:rPr>
          <w:rFonts w:ascii="Times New Roman" w:hAnsi="Times New Roman" w:cs="Times New Roman"/>
          <w:sz w:val="24"/>
          <w:szCs w:val="24"/>
        </w:rPr>
        <w:t xml:space="preserve"> ve Darbe Kod Modülasyonu. Deney-3: Telefon Santrali. Deney-4: Sayısal Filtre Tasarımı. Deney-5: Radyo-Frekans Haberleşme. Deney-6: Spektrum Analizörü. </w:t>
      </w:r>
      <w:r w:rsidRPr="005126A3">
        <w:rPr>
          <w:rFonts w:ascii="Times New Roman" w:hAnsi="Times New Roman" w:cs="Times New Roman"/>
          <w:sz w:val="24"/>
          <w:szCs w:val="24"/>
        </w:rPr>
        <w:lastRenderedPageBreak/>
        <w:t xml:space="preserve">Deney-7: Delta, </w:t>
      </w:r>
      <w:proofErr w:type="spellStart"/>
      <w:r w:rsidRPr="005126A3">
        <w:rPr>
          <w:rFonts w:ascii="Times New Roman" w:hAnsi="Times New Roman" w:cs="Times New Roman"/>
          <w:sz w:val="24"/>
          <w:szCs w:val="24"/>
        </w:rPr>
        <w:t>Adaptif</w:t>
      </w:r>
      <w:proofErr w:type="spellEnd"/>
      <w:r w:rsidRPr="005126A3">
        <w:rPr>
          <w:rFonts w:ascii="Times New Roman" w:hAnsi="Times New Roman" w:cs="Times New Roman"/>
          <w:sz w:val="24"/>
          <w:szCs w:val="24"/>
        </w:rPr>
        <w:t xml:space="preserve"> Delta ve Delta </w:t>
      </w:r>
      <w:proofErr w:type="spellStart"/>
      <w:r w:rsidRPr="005126A3">
        <w:rPr>
          <w:rFonts w:ascii="Times New Roman" w:hAnsi="Times New Roman" w:cs="Times New Roman"/>
          <w:sz w:val="24"/>
          <w:szCs w:val="24"/>
        </w:rPr>
        <w:t>Sigma</w:t>
      </w:r>
      <w:proofErr w:type="spellEnd"/>
      <w:r w:rsidRPr="005126A3">
        <w:rPr>
          <w:rFonts w:ascii="Times New Roman" w:hAnsi="Times New Roman" w:cs="Times New Roman"/>
          <w:sz w:val="24"/>
          <w:szCs w:val="24"/>
        </w:rPr>
        <w:t xml:space="preserve"> Modülasyonu/</w:t>
      </w:r>
      <w:proofErr w:type="spellStart"/>
      <w:r w:rsidRPr="005126A3">
        <w:rPr>
          <w:rFonts w:ascii="Times New Roman" w:hAnsi="Times New Roman" w:cs="Times New Roman"/>
          <w:sz w:val="24"/>
          <w:szCs w:val="24"/>
        </w:rPr>
        <w:t>Demodülasyonu</w:t>
      </w:r>
      <w:proofErr w:type="spellEnd"/>
      <w:r w:rsidRPr="005126A3">
        <w:rPr>
          <w:rFonts w:ascii="Times New Roman" w:hAnsi="Times New Roman" w:cs="Times New Roman"/>
          <w:sz w:val="24"/>
          <w:szCs w:val="24"/>
        </w:rPr>
        <w:t>. Deney-8: Darbe Genlik (PAM), Darbe Yeri (PPM) ve Darbe Genişlik (PWM) Modülasyonu/</w:t>
      </w:r>
      <w:proofErr w:type="spellStart"/>
      <w:r w:rsidRPr="005126A3">
        <w:rPr>
          <w:rFonts w:ascii="Times New Roman" w:hAnsi="Times New Roman" w:cs="Times New Roman"/>
          <w:sz w:val="24"/>
          <w:szCs w:val="24"/>
        </w:rPr>
        <w:t>Demodülasyonu</w:t>
      </w:r>
      <w:proofErr w:type="spellEnd"/>
      <w:r w:rsidRPr="005126A3">
        <w:rPr>
          <w:rFonts w:ascii="Times New Roman" w:hAnsi="Times New Roman" w:cs="Times New Roman"/>
          <w:sz w:val="24"/>
          <w:szCs w:val="24"/>
        </w:rPr>
        <w:t>. Deney-9: İletim Hattı.</w:t>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Deney Föyleri, Deney Setleri.</w:t>
      </w:r>
    </w:p>
    <w:p w:rsidR="00F22D1F" w:rsidRPr="005126A3" w:rsidRDefault="002F4C40"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 xml:space="preserve">EEM-444 Sayısal Kontrol (3-0-3) </w:t>
      </w:r>
      <w:r w:rsidR="00F22D1F" w:rsidRPr="005126A3">
        <w:rPr>
          <w:rFonts w:ascii="Times New Roman" w:hAnsi="Times New Roman" w:cs="Times New Roman"/>
          <w:b/>
          <w:sz w:val="24"/>
          <w:szCs w:val="24"/>
          <w:u w:val="single"/>
        </w:rPr>
        <w:t>AKTS</w:t>
      </w:r>
      <w:r w:rsidRPr="005126A3">
        <w:rPr>
          <w:rFonts w:ascii="Times New Roman" w:hAnsi="Times New Roman" w:cs="Times New Roman"/>
          <w:b/>
          <w:sz w:val="24"/>
          <w:szCs w:val="24"/>
          <w:u w:val="single"/>
        </w:rPr>
        <w:t>-</w:t>
      </w:r>
      <w:r w:rsidR="00F22D1F" w:rsidRPr="005126A3">
        <w:rPr>
          <w:rFonts w:ascii="Times New Roman" w:hAnsi="Times New Roman" w:cs="Times New Roman"/>
          <w:b/>
          <w:sz w:val="24"/>
          <w:szCs w:val="24"/>
          <w:u w:val="single"/>
        </w:rPr>
        <w:t>4</w:t>
      </w:r>
    </w:p>
    <w:p w:rsidR="00F22D1F" w:rsidRPr="005126A3" w:rsidRDefault="00F22D1F" w:rsidP="005126A3">
      <w:pPr>
        <w:spacing w:line="360" w:lineRule="auto"/>
        <w:ind w:firstLine="720"/>
        <w:jc w:val="both"/>
        <w:rPr>
          <w:rFonts w:ascii="Times New Roman" w:hAnsi="Times New Roman" w:cs="Times New Roman"/>
          <w:sz w:val="24"/>
          <w:szCs w:val="24"/>
        </w:rPr>
      </w:pPr>
      <w:proofErr w:type="gramStart"/>
      <w:r w:rsidRPr="005126A3">
        <w:rPr>
          <w:rFonts w:ascii="Times New Roman" w:hAnsi="Times New Roman" w:cs="Times New Roman"/>
          <w:sz w:val="24"/>
          <w:szCs w:val="24"/>
        </w:rPr>
        <w:t xml:space="preserve">Sürekli ve ayrık zamanlı kontrol sistemlerin birimleri. </w:t>
      </w:r>
      <w:proofErr w:type="gramEnd"/>
      <w:r w:rsidRPr="005126A3">
        <w:rPr>
          <w:rFonts w:ascii="Times New Roman" w:hAnsi="Times New Roman" w:cs="Times New Roman"/>
          <w:sz w:val="24"/>
          <w:szCs w:val="24"/>
        </w:rPr>
        <w:t xml:space="preserve">Sıfır tutucu devre içeren sürekli zamanlı sistemlerin ayrık </w:t>
      </w:r>
      <w:proofErr w:type="gramStart"/>
      <w:r w:rsidRPr="005126A3">
        <w:rPr>
          <w:rFonts w:ascii="Times New Roman" w:hAnsi="Times New Roman" w:cs="Times New Roman"/>
          <w:sz w:val="24"/>
          <w:szCs w:val="24"/>
        </w:rPr>
        <w:t>zamanlı  sisteme</w:t>
      </w:r>
      <w:proofErr w:type="gramEnd"/>
      <w:r w:rsidRPr="005126A3">
        <w:rPr>
          <w:rFonts w:ascii="Times New Roman" w:hAnsi="Times New Roman" w:cs="Times New Roman"/>
          <w:sz w:val="24"/>
          <w:szCs w:val="24"/>
        </w:rPr>
        <w:t xml:space="preserve"> çevrilmesi. </w:t>
      </w:r>
      <w:proofErr w:type="spellStart"/>
      <w:r w:rsidRPr="005126A3">
        <w:rPr>
          <w:rFonts w:ascii="Times New Roman" w:hAnsi="Times New Roman" w:cs="Times New Roman"/>
          <w:sz w:val="24"/>
          <w:szCs w:val="24"/>
        </w:rPr>
        <w:t>Pulse</w:t>
      </w:r>
      <w:proofErr w:type="spellEnd"/>
      <w:r w:rsidRPr="005126A3">
        <w:rPr>
          <w:rFonts w:ascii="Times New Roman" w:hAnsi="Times New Roman" w:cs="Times New Roman"/>
          <w:sz w:val="24"/>
          <w:szCs w:val="24"/>
        </w:rPr>
        <w:t xml:space="preserve"> transfer fonksiyonu (PTF). PID denetimlerin PTF. </w:t>
      </w:r>
      <w:proofErr w:type="spellStart"/>
      <w:r w:rsidRPr="005126A3">
        <w:rPr>
          <w:rFonts w:ascii="Times New Roman" w:hAnsi="Times New Roman" w:cs="Times New Roman"/>
          <w:sz w:val="24"/>
          <w:szCs w:val="24"/>
        </w:rPr>
        <w:t>Laplace</w:t>
      </w:r>
      <w:proofErr w:type="spellEnd"/>
      <w:r w:rsidRPr="005126A3">
        <w:rPr>
          <w:rFonts w:ascii="Times New Roman" w:hAnsi="Times New Roman" w:cs="Times New Roman"/>
          <w:sz w:val="24"/>
          <w:szCs w:val="24"/>
        </w:rPr>
        <w:t xml:space="preserve"> ve yıldızlanmış </w:t>
      </w:r>
      <w:proofErr w:type="spellStart"/>
      <w:r w:rsidRPr="005126A3">
        <w:rPr>
          <w:rFonts w:ascii="Times New Roman" w:hAnsi="Times New Roman" w:cs="Times New Roman"/>
          <w:sz w:val="24"/>
          <w:szCs w:val="24"/>
        </w:rPr>
        <w:t>Laplace</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transformu</w:t>
      </w:r>
      <w:proofErr w:type="spellEnd"/>
      <w:r w:rsidRPr="005126A3">
        <w:rPr>
          <w:rFonts w:ascii="Times New Roman" w:hAnsi="Times New Roman" w:cs="Times New Roman"/>
          <w:sz w:val="24"/>
          <w:szCs w:val="24"/>
        </w:rPr>
        <w:t xml:space="preserve"> içeren sistemlerin yıldızlanması. </w:t>
      </w:r>
      <w:proofErr w:type="gramStart"/>
      <w:r w:rsidRPr="005126A3">
        <w:rPr>
          <w:rFonts w:ascii="Times New Roman" w:hAnsi="Times New Roman" w:cs="Times New Roman"/>
          <w:sz w:val="24"/>
          <w:szCs w:val="24"/>
        </w:rPr>
        <w:t>s</w:t>
      </w:r>
      <w:proofErr w:type="gramEnd"/>
      <w:r w:rsidRPr="005126A3">
        <w:rPr>
          <w:rFonts w:ascii="Times New Roman" w:hAnsi="Times New Roman" w:cs="Times New Roman"/>
          <w:sz w:val="24"/>
          <w:szCs w:val="24"/>
        </w:rPr>
        <w:t xml:space="preserve">-düzleminden z-düzlemine dönüşüm. </w:t>
      </w:r>
      <w:proofErr w:type="gramStart"/>
      <w:r w:rsidRPr="005126A3">
        <w:rPr>
          <w:rFonts w:ascii="Times New Roman" w:hAnsi="Times New Roman" w:cs="Times New Roman"/>
          <w:sz w:val="24"/>
          <w:szCs w:val="24"/>
        </w:rPr>
        <w:t xml:space="preserve">Ayrık zamanlı sistemlerin kararlılığı. </w:t>
      </w:r>
      <w:proofErr w:type="gramEnd"/>
      <w:r w:rsidRPr="005126A3">
        <w:rPr>
          <w:rFonts w:ascii="Times New Roman" w:hAnsi="Times New Roman" w:cs="Times New Roman"/>
          <w:sz w:val="24"/>
          <w:szCs w:val="24"/>
        </w:rPr>
        <w:t xml:space="preserve">Ayrık zamanlı sistemlerin kararlılığı için geliştirilen metotlar. </w:t>
      </w:r>
      <w:proofErr w:type="gramStart"/>
      <w:r w:rsidRPr="005126A3">
        <w:rPr>
          <w:rFonts w:ascii="Times New Roman" w:hAnsi="Times New Roman" w:cs="Times New Roman"/>
          <w:sz w:val="24"/>
          <w:szCs w:val="24"/>
        </w:rPr>
        <w:t xml:space="preserve">Ayrık zamanlı sistemlerin frekans analizi. Ayrık zamanlı sistemlerin geçici ve sürekli hal yanıtları ve performansları. </w:t>
      </w:r>
      <w:proofErr w:type="gramEnd"/>
      <w:r w:rsidRPr="005126A3">
        <w:rPr>
          <w:rFonts w:ascii="Times New Roman" w:hAnsi="Times New Roman" w:cs="Times New Roman"/>
          <w:sz w:val="24"/>
          <w:szCs w:val="24"/>
        </w:rPr>
        <w:t xml:space="preserve">Ayrık zamanlı sistemlerin karakteristik polonum köklerinin sistem kazancı ve örnekleme periyoduna göre değişimi. </w:t>
      </w:r>
      <w:proofErr w:type="spellStart"/>
      <w:r w:rsidRPr="005126A3">
        <w:rPr>
          <w:rFonts w:ascii="Times New Roman" w:hAnsi="Times New Roman" w:cs="Times New Roman"/>
          <w:sz w:val="24"/>
          <w:szCs w:val="24"/>
        </w:rPr>
        <w:t>Root</w:t>
      </w:r>
      <w:proofErr w:type="spellEnd"/>
      <w:r w:rsidRPr="005126A3">
        <w:rPr>
          <w:rFonts w:ascii="Times New Roman" w:hAnsi="Times New Roman" w:cs="Times New Roman"/>
          <w:sz w:val="24"/>
          <w:szCs w:val="24"/>
        </w:rPr>
        <w:t xml:space="preserve"> </w:t>
      </w:r>
      <w:proofErr w:type="spellStart"/>
      <w:r w:rsidRPr="005126A3">
        <w:rPr>
          <w:rFonts w:ascii="Times New Roman" w:hAnsi="Times New Roman" w:cs="Times New Roman"/>
          <w:sz w:val="24"/>
          <w:szCs w:val="24"/>
        </w:rPr>
        <w:t>locus</w:t>
      </w:r>
      <w:proofErr w:type="spellEnd"/>
      <w:r w:rsidRPr="005126A3">
        <w:rPr>
          <w:rFonts w:ascii="Times New Roman" w:hAnsi="Times New Roman" w:cs="Times New Roman"/>
          <w:sz w:val="24"/>
          <w:szCs w:val="24"/>
        </w:rPr>
        <w:t xml:space="preserve"> diyagramı ile ayrık zamanlı kontrolör tasarımı. </w:t>
      </w:r>
      <w:proofErr w:type="gramStart"/>
      <w:r w:rsidRPr="005126A3">
        <w:rPr>
          <w:rFonts w:ascii="Times New Roman" w:hAnsi="Times New Roman" w:cs="Times New Roman"/>
          <w:sz w:val="24"/>
          <w:szCs w:val="24"/>
        </w:rPr>
        <w:t xml:space="preserve">Ayrık zamanlı sistemlerin frekans yanıtı. </w:t>
      </w:r>
      <w:proofErr w:type="spellStart"/>
      <w:proofErr w:type="gramEnd"/>
      <w:r w:rsidRPr="005126A3">
        <w:rPr>
          <w:rFonts w:ascii="Times New Roman" w:hAnsi="Times New Roman" w:cs="Times New Roman"/>
          <w:sz w:val="24"/>
          <w:szCs w:val="24"/>
        </w:rPr>
        <w:t>Bode</w:t>
      </w:r>
      <w:proofErr w:type="spellEnd"/>
      <w:r w:rsidRPr="005126A3">
        <w:rPr>
          <w:rFonts w:ascii="Times New Roman" w:hAnsi="Times New Roman" w:cs="Times New Roman"/>
          <w:sz w:val="24"/>
          <w:szCs w:val="24"/>
        </w:rPr>
        <w:t xml:space="preserve"> diyagramı ile ayrık zamanlı kontrolör tasarımı. Ayrık zamanlı sistemlerin analitik metotla zaman-</w:t>
      </w:r>
      <w:proofErr w:type="gramStart"/>
      <w:r w:rsidRPr="005126A3">
        <w:rPr>
          <w:rFonts w:ascii="Times New Roman" w:hAnsi="Times New Roman" w:cs="Times New Roman"/>
          <w:sz w:val="24"/>
          <w:szCs w:val="24"/>
        </w:rPr>
        <w:t>optimal</w:t>
      </w:r>
      <w:proofErr w:type="gramEnd"/>
      <w:r w:rsidRPr="005126A3">
        <w:rPr>
          <w:rFonts w:ascii="Times New Roman" w:hAnsi="Times New Roman" w:cs="Times New Roman"/>
          <w:sz w:val="24"/>
          <w:szCs w:val="24"/>
        </w:rPr>
        <w:t xml:space="preserve"> kontrolör tasarımı. </w:t>
      </w:r>
      <w:proofErr w:type="gramStart"/>
      <w:r w:rsidRPr="005126A3">
        <w:rPr>
          <w:rFonts w:ascii="Times New Roman" w:hAnsi="Times New Roman" w:cs="Times New Roman"/>
          <w:sz w:val="24"/>
          <w:szCs w:val="24"/>
        </w:rPr>
        <w:t xml:space="preserve">Ayrık zamanlı sistemlerin durum uzay modeli. </w:t>
      </w:r>
      <w:proofErr w:type="gramEnd"/>
      <w:r w:rsidRPr="005126A3">
        <w:rPr>
          <w:rFonts w:ascii="Times New Roman" w:hAnsi="Times New Roman" w:cs="Times New Roman"/>
          <w:sz w:val="24"/>
          <w:szCs w:val="24"/>
        </w:rPr>
        <w:t>Ayrık zamanlı sistemlere durum geri beslemeli kontrolör tasarımı.</w:t>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pStyle w:val="AralkYok"/>
        <w:spacing w:line="360" w:lineRule="auto"/>
        <w:ind w:firstLine="720"/>
        <w:jc w:val="both"/>
      </w:pPr>
      <w:proofErr w:type="spellStart"/>
      <w:r w:rsidRPr="005126A3">
        <w:t>Discrete</w:t>
      </w:r>
      <w:proofErr w:type="spellEnd"/>
      <w:r w:rsidRPr="005126A3">
        <w:t xml:space="preserve">-Time Control </w:t>
      </w:r>
      <w:proofErr w:type="spellStart"/>
      <w:r w:rsidRPr="005126A3">
        <w:t>Systems</w:t>
      </w:r>
      <w:proofErr w:type="spellEnd"/>
      <w:r w:rsidRPr="005126A3">
        <w:t xml:space="preserve">, K. OGATA, </w:t>
      </w:r>
      <w:proofErr w:type="spellStart"/>
      <w:r w:rsidRPr="005126A3">
        <w:t>Prentice</w:t>
      </w:r>
      <w:proofErr w:type="spellEnd"/>
      <w:r w:rsidRPr="005126A3">
        <w:t xml:space="preserve"> </w:t>
      </w:r>
      <w:proofErr w:type="spellStart"/>
      <w:r w:rsidRPr="005126A3">
        <w:t>Hall</w:t>
      </w:r>
      <w:proofErr w:type="spellEnd"/>
      <w:r w:rsidRPr="005126A3">
        <w:t xml:space="preserve">, 1987. </w:t>
      </w:r>
    </w:p>
    <w:p w:rsidR="00F22D1F" w:rsidRPr="005126A3" w:rsidRDefault="00F22D1F" w:rsidP="005126A3">
      <w:pPr>
        <w:pStyle w:val="AralkYok"/>
        <w:spacing w:line="360" w:lineRule="auto"/>
        <w:ind w:firstLine="720"/>
        <w:jc w:val="both"/>
      </w:pPr>
      <w:proofErr w:type="spellStart"/>
      <w:r w:rsidRPr="005126A3">
        <w:t>Digital</w:t>
      </w:r>
      <w:proofErr w:type="spellEnd"/>
      <w:r w:rsidRPr="005126A3">
        <w:t xml:space="preserve"> Control </w:t>
      </w:r>
      <w:proofErr w:type="spellStart"/>
      <w:r w:rsidRPr="005126A3">
        <w:t>System</w:t>
      </w:r>
      <w:proofErr w:type="spellEnd"/>
      <w:r w:rsidRPr="005126A3">
        <w:t xml:space="preserve"> Analysis </w:t>
      </w:r>
      <w:proofErr w:type="spellStart"/>
      <w:r w:rsidRPr="005126A3">
        <w:t>and</w:t>
      </w:r>
      <w:proofErr w:type="spellEnd"/>
      <w:r w:rsidRPr="005126A3">
        <w:t xml:space="preserve"> Design, C. N. PHILIPS </w:t>
      </w:r>
      <w:proofErr w:type="spellStart"/>
      <w:r w:rsidRPr="005126A3">
        <w:t>and</w:t>
      </w:r>
      <w:proofErr w:type="spellEnd"/>
      <w:r w:rsidRPr="005126A3">
        <w:t xml:space="preserve"> H. T. NEGLE, </w:t>
      </w:r>
      <w:proofErr w:type="spellStart"/>
      <w:r w:rsidRPr="005126A3">
        <w:t>Prentice</w:t>
      </w:r>
      <w:proofErr w:type="spellEnd"/>
      <w:r w:rsidRPr="005126A3">
        <w:t xml:space="preserve"> </w:t>
      </w:r>
      <w:proofErr w:type="spellStart"/>
      <w:r w:rsidRPr="005126A3">
        <w:t>Hall</w:t>
      </w:r>
      <w:proofErr w:type="spellEnd"/>
      <w:r w:rsidRPr="005126A3">
        <w:t xml:space="preserve">, 1984. </w:t>
      </w:r>
    </w:p>
    <w:p w:rsidR="00F22D1F" w:rsidRPr="005126A3" w:rsidRDefault="00F22D1F" w:rsidP="005126A3">
      <w:pPr>
        <w:pStyle w:val="AralkYok"/>
        <w:spacing w:line="360" w:lineRule="auto"/>
        <w:ind w:firstLine="720"/>
        <w:jc w:val="both"/>
      </w:pPr>
      <w:proofErr w:type="spellStart"/>
      <w:r w:rsidRPr="005126A3">
        <w:t>Computer</w:t>
      </w:r>
      <w:proofErr w:type="spellEnd"/>
      <w:r w:rsidRPr="005126A3">
        <w:t xml:space="preserve"> </w:t>
      </w:r>
      <w:proofErr w:type="spellStart"/>
      <w:r w:rsidRPr="005126A3">
        <w:t>Controlled</w:t>
      </w:r>
      <w:proofErr w:type="spellEnd"/>
      <w:r w:rsidRPr="005126A3">
        <w:t xml:space="preserve"> </w:t>
      </w:r>
      <w:proofErr w:type="spellStart"/>
      <w:r w:rsidRPr="005126A3">
        <w:t>Systems</w:t>
      </w:r>
      <w:proofErr w:type="spellEnd"/>
      <w:r w:rsidRPr="005126A3">
        <w:t xml:space="preserve">, K. J. ASTROM </w:t>
      </w:r>
      <w:proofErr w:type="spellStart"/>
      <w:r w:rsidRPr="005126A3">
        <w:t>and</w:t>
      </w:r>
      <w:proofErr w:type="spellEnd"/>
      <w:r w:rsidRPr="005126A3">
        <w:t xml:space="preserve"> B. WITTENMARK, </w:t>
      </w:r>
      <w:proofErr w:type="spellStart"/>
      <w:r w:rsidRPr="005126A3">
        <w:t>Prentice</w:t>
      </w:r>
      <w:proofErr w:type="spellEnd"/>
      <w:r w:rsidRPr="005126A3">
        <w:t xml:space="preserve"> </w:t>
      </w:r>
      <w:proofErr w:type="spellStart"/>
      <w:r w:rsidRPr="005126A3">
        <w:t>Hall</w:t>
      </w:r>
      <w:proofErr w:type="spellEnd"/>
      <w:r w:rsidRPr="005126A3">
        <w:t xml:space="preserve">, 1984. </w:t>
      </w:r>
    </w:p>
    <w:p w:rsidR="00F22D1F" w:rsidRPr="005126A3" w:rsidRDefault="00F22D1F" w:rsidP="005126A3">
      <w:pPr>
        <w:pStyle w:val="AralkYok"/>
        <w:spacing w:line="360" w:lineRule="auto"/>
        <w:ind w:firstLine="720"/>
        <w:jc w:val="both"/>
      </w:pPr>
      <w:proofErr w:type="spellStart"/>
      <w:r w:rsidRPr="005126A3">
        <w:t>Digital</w:t>
      </w:r>
      <w:proofErr w:type="spellEnd"/>
      <w:r w:rsidRPr="005126A3">
        <w:t xml:space="preserve"> Control </w:t>
      </w:r>
      <w:proofErr w:type="spellStart"/>
      <w:r w:rsidRPr="005126A3">
        <w:t>Systems</w:t>
      </w:r>
      <w:proofErr w:type="spellEnd"/>
      <w:r w:rsidRPr="005126A3">
        <w:t xml:space="preserve">, P. N. PARASKEVOPOULOS, </w:t>
      </w:r>
      <w:proofErr w:type="spellStart"/>
      <w:r w:rsidRPr="005126A3">
        <w:t>Prentice</w:t>
      </w:r>
      <w:proofErr w:type="spellEnd"/>
      <w:r w:rsidRPr="005126A3">
        <w:t xml:space="preserve"> </w:t>
      </w:r>
      <w:proofErr w:type="spellStart"/>
      <w:r w:rsidRPr="005126A3">
        <w:t>Hall</w:t>
      </w:r>
      <w:proofErr w:type="spellEnd"/>
      <w:r w:rsidRPr="005126A3">
        <w:t xml:space="preserve">, 1996. </w:t>
      </w:r>
    </w:p>
    <w:p w:rsidR="00F22D1F" w:rsidRPr="005126A3" w:rsidRDefault="00F22D1F" w:rsidP="005126A3">
      <w:pPr>
        <w:pStyle w:val="AralkYok"/>
        <w:spacing w:line="360" w:lineRule="auto"/>
        <w:ind w:firstLine="720"/>
        <w:jc w:val="both"/>
      </w:pPr>
      <w:proofErr w:type="spellStart"/>
      <w:r w:rsidRPr="005126A3">
        <w:t>Digital</w:t>
      </w:r>
      <w:proofErr w:type="spellEnd"/>
      <w:r w:rsidRPr="005126A3">
        <w:t xml:space="preserve"> </w:t>
      </w:r>
      <w:proofErr w:type="spellStart"/>
      <w:r w:rsidRPr="005126A3">
        <w:t>Signal</w:t>
      </w:r>
      <w:proofErr w:type="spellEnd"/>
      <w:r w:rsidRPr="005126A3">
        <w:t xml:space="preserve"> </w:t>
      </w:r>
      <w:proofErr w:type="spellStart"/>
      <w:r w:rsidRPr="005126A3">
        <w:t>Processing</w:t>
      </w:r>
      <w:proofErr w:type="spellEnd"/>
      <w:r w:rsidRPr="005126A3">
        <w:t xml:space="preserve">, V. K. INGLE </w:t>
      </w:r>
      <w:proofErr w:type="spellStart"/>
      <w:r w:rsidRPr="005126A3">
        <w:t>and</w:t>
      </w:r>
      <w:proofErr w:type="spellEnd"/>
      <w:r w:rsidRPr="005126A3">
        <w:t xml:space="preserve"> J. G. PROAKIS, PWS Publishing </w:t>
      </w:r>
      <w:proofErr w:type="spellStart"/>
      <w:r w:rsidRPr="005126A3">
        <w:t>Company</w:t>
      </w:r>
      <w:proofErr w:type="spellEnd"/>
      <w:r w:rsidRPr="005126A3">
        <w:t>, 1997.</w:t>
      </w:r>
    </w:p>
    <w:p w:rsidR="00F22D1F" w:rsidRPr="005126A3" w:rsidRDefault="00F22D1F" w:rsidP="005126A3">
      <w:pPr>
        <w:spacing w:line="360" w:lineRule="auto"/>
        <w:ind w:firstLine="720"/>
        <w:jc w:val="both"/>
        <w:rPr>
          <w:rFonts w:ascii="Times New Roman" w:hAnsi="Times New Roman" w:cs="Times New Roman"/>
          <w:b/>
          <w:sz w:val="24"/>
          <w:szCs w:val="24"/>
        </w:rPr>
      </w:pPr>
    </w:p>
    <w:p w:rsidR="00F22D1F" w:rsidRPr="005126A3" w:rsidRDefault="00750B37" w:rsidP="005126A3">
      <w:pPr>
        <w:spacing w:line="360" w:lineRule="auto"/>
        <w:jc w:val="both"/>
        <w:rPr>
          <w:rFonts w:ascii="Times New Roman" w:hAnsi="Times New Roman" w:cs="Times New Roman"/>
          <w:b/>
          <w:sz w:val="24"/>
          <w:szCs w:val="24"/>
          <w:u w:val="single"/>
        </w:rPr>
      </w:pPr>
      <w:r w:rsidRPr="005126A3">
        <w:rPr>
          <w:rFonts w:ascii="Times New Roman" w:hAnsi="Times New Roman" w:cs="Times New Roman"/>
          <w:b/>
          <w:sz w:val="24"/>
          <w:szCs w:val="24"/>
          <w:u w:val="single"/>
        </w:rPr>
        <w:t>EEM-446 Sayısal Haberleşme (3-0-3) AKTS-</w:t>
      </w:r>
      <w:r w:rsidR="00F22D1F" w:rsidRPr="005126A3">
        <w:rPr>
          <w:rFonts w:ascii="Times New Roman" w:hAnsi="Times New Roman" w:cs="Times New Roman"/>
          <w:b/>
          <w:sz w:val="24"/>
          <w:szCs w:val="24"/>
          <w:u w:val="single"/>
        </w:rPr>
        <w:t>4</w:t>
      </w:r>
    </w:p>
    <w:p w:rsidR="00F22D1F" w:rsidRPr="005126A3" w:rsidRDefault="00F22D1F" w:rsidP="005126A3">
      <w:pPr>
        <w:spacing w:line="360" w:lineRule="auto"/>
        <w:ind w:firstLine="720"/>
        <w:jc w:val="both"/>
        <w:rPr>
          <w:rFonts w:ascii="Times New Roman" w:hAnsi="Times New Roman" w:cs="Times New Roman"/>
          <w:sz w:val="24"/>
          <w:szCs w:val="24"/>
        </w:rPr>
      </w:pPr>
      <w:r w:rsidRPr="005126A3">
        <w:rPr>
          <w:rFonts w:ascii="Times New Roman" w:hAnsi="Times New Roman" w:cs="Times New Roman"/>
          <w:sz w:val="24"/>
          <w:szCs w:val="24"/>
        </w:rPr>
        <w:t xml:space="preserve">Darbe </w:t>
      </w:r>
      <w:proofErr w:type="spellStart"/>
      <w:proofErr w:type="gramStart"/>
      <w:r w:rsidRPr="005126A3">
        <w:rPr>
          <w:rFonts w:ascii="Times New Roman" w:hAnsi="Times New Roman" w:cs="Times New Roman"/>
          <w:sz w:val="24"/>
          <w:szCs w:val="24"/>
        </w:rPr>
        <w:t>modülasyonu,örnekleme</w:t>
      </w:r>
      <w:proofErr w:type="spellEnd"/>
      <w:proofErr w:type="gramEnd"/>
      <w:r w:rsidRPr="005126A3">
        <w:rPr>
          <w:rFonts w:ascii="Times New Roman" w:hAnsi="Times New Roman" w:cs="Times New Roman"/>
          <w:sz w:val="24"/>
          <w:szCs w:val="24"/>
        </w:rPr>
        <w:t xml:space="preserve"> teoremi. Darbe genlik, darbe süresi, darbe yeri modülasyonu, </w:t>
      </w:r>
      <w:proofErr w:type="spellStart"/>
      <w:r w:rsidRPr="005126A3">
        <w:rPr>
          <w:rFonts w:ascii="Times New Roman" w:hAnsi="Times New Roman" w:cs="Times New Roman"/>
          <w:sz w:val="24"/>
          <w:szCs w:val="24"/>
        </w:rPr>
        <w:t>kuantalama</w:t>
      </w:r>
      <w:proofErr w:type="spellEnd"/>
      <w:r w:rsidRPr="005126A3">
        <w:rPr>
          <w:rFonts w:ascii="Times New Roman" w:hAnsi="Times New Roman" w:cs="Times New Roman"/>
          <w:sz w:val="24"/>
          <w:szCs w:val="24"/>
        </w:rPr>
        <w:t xml:space="preserve">, kodlama, dönüştürücüler. Delta modülasyonu, doğrusal delta </w:t>
      </w:r>
      <w:r w:rsidRPr="005126A3">
        <w:rPr>
          <w:rFonts w:ascii="Times New Roman" w:hAnsi="Times New Roman" w:cs="Times New Roman"/>
          <w:sz w:val="24"/>
          <w:szCs w:val="24"/>
        </w:rPr>
        <w:lastRenderedPageBreak/>
        <w:t xml:space="preserve">modülasyonu, </w:t>
      </w:r>
      <w:proofErr w:type="spellStart"/>
      <w:r w:rsidRPr="005126A3">
        <w:rPr>
          <w:rFonts w:ascii="Times New Roman" w:hAnsi="Times New Roman" w:cs="Times New Roman"/>
          <w:sz w:val="24"/>
          <w:szCs w:val="24"/>
        </w:rPr>
        <w:t>adaptif</w:t>
      </w:r>
      <w:proofErr w:type="spellEnd"/>
      <w:r w:rsidRPr="005126A3">
        <w:rPr>
          <w:rFonts w:ascii="Times New Roman" w:hAnsi="Times New Roman" w:cs="Times New Roman"/>
          <w:sz w:val="24"/>
          <w:szCs w:val="24"/>
        </w:rPr>
        <w:t xml:space="preserve"> delta modülasyonu. Sabit basamaklı </w:t>
      </w:r>
      <w:proofErr w:type="spellStart"/>
      <w:r w:rsidRPr="005126A3">
        <w:rPr>
          <w:rFonts w:ascii="Times New Roman" w:hAnsi="Times New Roman" w:cs="Times New Roman"/>
          <w:sz w:val="24"/>
          <w:szCs w:val="24"/>
        </w:rPr>
        <w:t>adaptif</w:t>
      </w:r>
      <w:proofErr w:type="spellEnd"/>
      <w:r w:rsidRPr="005126A3">
        <w:rPr>
          <w:rFonts w:ascii="Times New Roman" w:hAnsi="Times New Roman" w:cs="Times New Roman"/>
          <w:sz w:val="24"/>
          <w:szCs w:val="24"/>
        </w:rPr>
        <w:t xml:space="preserve"> delta modülasyonu, bit bellekli </w:t>
      </w:r>
      <w:proofErr w:type="spellStart"/>
      <w:r w:rsidRPr="005126A3">
        <w:rPr>
          <w:rFonts w:ascii="Times New Roman" w:hAnsi="Times New Roman" w:cs="Times New Roman"/>
          <w:sz w:val="24"/>
          <w:szCs w:val="24"/>
        </w:rPr>
        <w:t>adaptif</w:t>
      </w:r>
      <w:proofErr w:type="spellEnd"/>
      <w:r w:rsidRPr="005126A3">
        <w:rPr>
          <w:rFonts w:ascii="Times New Roman" w:hAnsi="Times New Roman" w:cs="Times New Roman"/>
          <w:sz w:val="24"/>
          <w:szCs w:val="24"/>
        </w:rPr>
        <w:t xml:space="preserve"> delta modülasyonu. </w:t>
      </w:r>
      <w:proofErr w:type="gramStart"/>
      <w:r w:rsidRPr="005126A3">
        <w:rPr>
          <w:rFonts w:ascii="Times New Roman" w:hAnsi="Times New Roman" w:cs="Times New Roman"/>
          <w:sz w:val="24"/>
          <w:szCs w:val="24"/>
        </w:rPr>
        <w:t xml:space="preserve">Diferansiyel darbe kod modülasyonu. </w:t>
      </w:r>
      <w:proofErr w:type="gramEnd"/>
      <w:r w:rsidRPr="005126A3">
        <w:rPr>
          <w:rFonts w:ascii="Times New Roman" w:hAnsi="Times New Roman" w:cs="Times New Roman"/>
          <w:sz w:val="24"/>
          <w:szCs w:val="24"/>
        </w:rPr>
        <w:t xml:space="preserve">Temel </w:t>
      </w:r>
      <w:proofErr w:type="spellStart"/>
      <w:r w:rsidRPr="005126A3">
        <w:rPr>
          <w:rFonts w:ascii="Times New Roman" w:hAnsi="Times New Roman" w:cs="Times New Roman"/>
          <w:sz w:val="24"/>
          <w:szCs w:val="24"/>
        </w:rPr>
        <w:t>band</w:t>
      </w:r>
      <w:proofErr w:type="spellEnd"/>
      <w:r w:rsidRPr="005126A3">
        <w:rPr>
          <w:rFonts w:ascii="Times New Roman" w:hAnsi="Times New Roman" w:cs="Times New Roman"/>
          <w:sz w:val="24"/>
          <w:szCs w:val="24"/>
        </w:rPr>
        <w:t xml:space="preserve"> sayısal bilgi iletimi, sistemler, temel </w:t>
      </w:r>
      <w:proofErr w:type="spellStart"/>
      <w:r w:rsidRPr="005126A3">
        <w:rPr>
          <w:rFonts w:ascii="Times New Roman" w:hAnsi="Times New Roman" w:cs="Times New Roman"/>
          <w:sz w:val="24"/>
          <w:szCs w:val="24"/>
        </w:rPr>
        <w:t>band</w:t>
      </w:r>
      <w:proofErr w:type="spellEnd"/>
      <w:r w:rsidRPr="005126A3">
        <w:rPr>
          <w:rFonts w:ascii="Times New Roman" w:hAnsi="Times New Roman" w:cs="Times New Roman"/>
          <w:sz w:val="24"/>
          <w:szCs w:val="24"/>
        </w:rPr>
        <w:t xml:space="preserve"> işaretin spektrumu. Kodlama, kod çözme, alıcının modifikasyonu ve uyumlu filtreler. Simgeler arası girişim ve darbe şekillendirme. Temel </w:t>
      </w:r>
      <w:proofErr w:type="spellStart"/>
      <w:r w:rsidRPr="005126A3">
        <w:rPr>
          <w:rFonts w:ascii="Times New Roman" w:hAnsi="Times New Roman" w:cs="Times New Roman"/>
          <w:sz w:val="24"/>
          <w:szCs w:val="24"/>
        </w:rPr>
        <w:t>band</w:t>
      </w:r>
      <w:proofErr w:type="spellEnd"/>
      <w:r w:rsidRPr="005126A3">
        <w:rPr>
          <w:rFonts w:ascii="Times New Roman" w:hAnsi="Times New Roman" w:cs="Times New Roman"/>
          <w:sz w:val="24"/>
          <w:szCs w:val="24"/>
        </w:rPr>
        <w:t xml:space="preserve"> bilgi iletiminde bit hata oranı, ikili işaretler için bit hata olasılığı. Q-seviyeli işaretler için hata olasılığı. Hata olasılığı ile işaretin gürültüye oranı arasındaki ilişki, uyumlu filtre. Sayısal modülasyon sistemleri, genlik kaydırmalı anahtarlama, frekans kaydırmalı anahtarlama. Faz kaydırmalı anahtarlama. Diferansiyel faz kaydırmalı anahtarlama, </w:t>
      </w:r>
      <w:proofErr w:type="spellStart"/>
      <w:r w:rsidRPr="005126A3">
        <w:rPr>
          <w:rFonts w:ascii="Times New Roman" w:hAnsi="Times New Roman" w:cs="Times New Roman"/>
          <w:sz w:val="24"/>
          <w:szCs w:val="24"/>
        </w:rPr>
        <w:t>Quadrature</w:t>
      </w:r>
      <w:proofErr w:type="spellEnd"/>
      <w:r w:rsidRPr="005126A3">
        <w:rPr>
          <w:rFonts w:ascii="Times New Roman" w:hAnsi="Times New Roman" w:cs="Times New Roman"/>
          <w:sz w:val="24"/>
          <w:szCs w:val="24"/>
        </w:rPr>
        <w:t xml:space="preserve"> faz kaydırmalı anahtarlama. </w:t>
      </w:r>
    </w:p>
    <w:p w:rsidR="00F22D1F" w:rsidRPr="005126A3" w:rsidRDefault="00F22D1F" w:rsidP="005126A3">
      <w:pPr>
        <w:pStyle w:val="AralkYok"/>
        <w:spacing w:line="360" w:lineRule="auto"/>
        <w:ind w:firstLine="720"/>
        <w:jc w:val="both"/>
      </w:pPr>
      <w:r w:rsidRPr="005126A3">
        <w:t>Ders Kitapları:</w:t>
      </w:r>
    </w:p>
    <w:p w:rsidR="00F22D1F" w:rsidRPr="005126A3" w:rsidRDefault="00F22D1F" w:rsidP="005126A3">
      <w:pPr>
        <w:pStyle w:val="AralkYok"/>
        <w:spacing w:line="360" w:lineRule="auto"/>
        <w:ind w:firstLine="720"/>
        <w:jc w:val="both"/>
      </w:pPr>
      <w:r w:rsidRPr="005126A3">
        <w:t xml:space="preserve">Sayısal Haberleşme, Ahmet </w:t>
      </w:r>
      <w:proofErr w:type="spellStart"/>
      <w:r w:rsidRPr="005126A3">
        <w:t>H.</w:t>
      </w:r>
      <w:proofErr w:type="gramStart"/>
      <w:r w:rsidRPr="005126A3">
        <w:t>KAYRAN,Erdal</w:t>
      </w:r>
      <w:proofErr w:type="spellEnd"/>
      <w:proofErr w:type="gramEnd"/>
      <w:r w:rsidRPr="005126A3">
        <w:t xml:space="preserve"> </w:t>
      </w:r>
      <w:proofErr w:type="spellStart"/>
      <w:r w:rsidRPr="005126A3">
        <w:t>PANAYIRCI,Ümit</w:t>
      </w:r>
      <w:proofErr w:type="spellEnd"/>
      <w:r w:rsidRPr="005126A3">
        <w:t xml:space="preserve"> </w:t>
      </w:r>
      <w:proofErr w:type="spellStart"/>
      <w:r w:rsidRPr="005126A3">
        <w:t>AYGÖLÜ,Sistem</w:t>
      </w:r>
      <w:proofErr w:type="spellEnd"/>
      <w:r w:rsidRPr="005126A3">
        <w:t xml:space="preserve"> Yayıncılık, 1996. </w:t>
      </w:r>
    </w:p>
    <w:p w:rsidR="00F22D1F" w:rsidRPr="005126A3" w:rsidRDefault="00F22D1F" w:rsidP="005126A3">
      <w:pPr>
        <w:pStyle w:val="AralkYok"/>
        <w:spacing w:line="360" w:lineRule="auto"/>
        <w:ind w:firstLine="720"/>
        <w:jc w:val="both"/>
      </w:pPr>
      <w:r w:rsidRPr="005126A3">
        <w:t>İletişim Kuramı, Haluk DERİN, Murat AŞKAR, ODTÜ Yayını,1987.</w:t>
      </w:r>
    </w:p>
    <w:sectPr w:rsidR="00F22D1F" w:rsidRPr="005126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BBC"/>
    <w:rsid w:val="00145927"/>
    <w:rsid w:val="002F4C40"/>
    <w:rsid w:val="005126A3"/>
    <w:rsid w:val="00623B1A"/>
    <w:rsid w:val="00750B37"/>
    <w:rsid w:val="00877A87"/>
    <w:rsid w:val="008D3E21"/>
    <w:rsid w:val="00954F14"/>
    <w:rsid w:val="009A02F0"/>
    <w:rsid w:val="00B462FC"/>
    <w:rsid w:val="00BA444A"/>
    <w:rsid w:val="00C82BBC"/>
    <w:rsid w:val="00D42719"/>
    <w:rsid w:val="00E21A22"/>
    <w:rsid w:val="00F20C6F"/>
    <w:rsid w:val="00F22D1F"/>
    <w:rsid w:val="00F261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44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2D1F"/>
    <w:pPr>
      <w:spacing w:after="0" w:line="240" w:lineRule="auto"/>
    </w:pPr>
    <w:rPr>
      <w:rFonts w:ascii="Times New Roman" w:eastAsia="Times New Roman" w:hAnsi="Times New Roman" w:cs="Times New Roman"/>
      <w:sz w:val="24"/>
      <w:szCs w:val="24"/>
      <w:lang w:eastAsia="tr-TR"/>
    </w:rPr>
  </w:style>
  <w:style w:type="character" w:styleId="Gl">
    <w:name w:val="Strong"/>
    <w:qFormat/>
    <w:rsid w:val="00F22D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44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2D1F"/>
    <w:pPr>
      <w:spacing w:after="0" w:line="240" w:lineRule="auto"/>
    </w:pPr>
    <w:rPr>
      <w:rFonts w:ascii="Times New Roman" w:eastAsia="Times New Roman" w:hAnsi="Times New Roman" w:cs="Times New Roman"/>
      <w:sz w:val="24"/>
      <w:szCs w:val="24"/>
      <w:lang w:eastAsia="tr-TR"/>
    </w:rPr>
  </w:style>
  <w:style w:type="character" w:styleId="Gl">
    <w:name w:val="Strong"/>
    <w:qFormat/>
    <w:rsid w:val="00F22D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978</Words>
  <Characters>5577</Characters>
  <Application>Microsoft Office Word</Application>
  <DocSecurity>0</DocSecurity>
  <Lines>46</Lines>
  <Paragraphs>13</Paragraphs>
  <ScaleCrop>false</ScaleCrop>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Harun GÜLAN</cp:lastModifiedBy>
  <cp:revision>17</cp:revision>
  <dcterms:created xsi:type="dcterms:W3CDTF">2017-07-22T12:13:00Z</dcterms:created>
  <dcterms:modified xsi:type="dcterms:W3CDTF">2017-07-24T10:58:00Z</dcterms:modified>
</cp:coreProperties>
</file>